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49" w:rsidRPr="00D73249" w:rsidRDefault="00D73249" w:rsidP="00D73249">
      <w:pPr>
        <w:pStyle w:val="a3"/>
        <w:rPr>
          <w:b/>
          <w:sz w:val="28"/>
          <w:szCs w:val="28"/>
        </w:rPr>
      </w:pPr>
      <w:proofErr w:type="gramStart"/>
      <w:r w:rsidRPr="00D73249">
        <w:rPr>
          <w:b/>
          <w:sz w:val="28"/>
          <w:szCs w:val="28"/>
        </w:rPr>
        <w:t xml:space="preserve">Обобщение практики осуществления  муниципального контроля за обеспечением сохранности автомобильных дорог местного значения в границах муниципального образования </w:t>
      </w:r>
      <w:proofErr w:type="spellStart"/>
      <w:r w:rsidRPr="00D73249">
        <w:rPr>
          <w:b/>
          <w:sz w:val="28"/>
          <w:szCs w:val="28"/>
        </w:rPr>
        <w:t>Рожкинское</w:t>
      </w:r>
      <w:proofErr w:type="spellEnd"/>
      <w:r w:rsidRPr="00D73249">
        <w:rPr>
          <w:b/>
          <w:sz w:val="28"/>
          <w:szCs w:val="28"/>
        </w:rPr>
        <w:t xml:space="preserve"> сельское поселение </w:t>
      </w:r>
      <w:proofErr w:type="spellStart"/>
      <w:r w:rsidRPr="00D73249">
        <w:rPr>
          <w:b/>
          <w:sz w:val="28"/>
          <w:szCs w:val="28"/>
        </w:rPr>
        <w:t>Малмыжского</w:t>
      </w:r>
      <w:proofErr w:type="spellEnd"/>
      <w:r w:rsidRPr="00D73249">
        <w:rPr>
          <w:b/>
          <w:sz w:val="28"/>
          <w:szCs w:val="28"/>
        </w:rPr>
        <w:t xml:space="preserve"> района, в соответствии с требованиями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</w:t>
      </w:r>
      <w:r w:rsidR="00E112D3">
        <w:rPr>
          <w:b/>
          <w:sz w:val="28"/>
          <w:szCs w:val="28"/>
        </w:rPr>
        <w:t>муниципального контроля» за 2021</w:t>
      </w:r>
      <w:r w:rsidRPr="00D73249">
        <w:rPr>
          <w:b/>
          <w:sz w:val="28"/>
          <w:szCs w:val="28"/>
        </w:rPr>
        <w:t xml:space="preserve"> год</w:t>
      </w:r>
      <w:proofErr w:type="gramEnd"/>
    </w:p>
    <w:p w:rsidR="00D73249" w:rsidRPr="00D73249" w:rsidRDefault="00D73249" w:rsidP="00D73249">
      <w:pPr>
        <w:pStyle w:val="a3"/>
        <w:jc w:val="left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640"/>
        <w:jc w:val="both"/>
        <w:rPr>
          <w:sz w:val="28"/>
          <w:szCs w:val="28"/>
        </w:rPr>
      </w:pPr>
      <w:proofErr w:type="gramStart"/>
      <w:r w:rsidRPr="00D73249">
        <w:rPr>
          <w:sz w:val="28"/>
          <w:szCs w:val="28"/>
        </w:rPr>
        <w:t xml:space="preserve">Начиная с декабря 2015 года администрация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выполняет полномочия по муниципальному контроля за обеспечением сохранности автомобильных дорог местного значения, организации и проведению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дорожного фонда Федеральными законами и законами субъектов Российской Федерации в области отношений по сохранению дорог местного значения, а</w:t>
      </w:r>
      <w:proofErr w:type="gramEnd"/>
      <w:r w:rsidRPr="00D73249">
        <w:rPr>
          <w:sz w:val="28"/>
          <w:szCs w:val="28"/>
        </w:rPr>
        <w:t xml:space="preserve"> также муниципальными правовыми актами. 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Состояние  нормативно-правового регулирования в соответствующей сфере деятельности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Конституцией Российской Федерации;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Федеральным законом от 2 мая 2006 года № 59-ФЗ «О порядке рассмотрения обращений граждан Российской Федерации»;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- Федеральным законом от 10 декабря  1995  года №196-ФЗ «О безопасности  дорожного движения»;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- «СП 34.13330.2012. Свод правил. Автомобильные дороги. Актуализированная редакция </w:t>
      </w:r>
      <w:proofErr w:type="spellStart"/>
      <w:r w:rsidRPr="00D73249">
        <w:rPr>
          <w:sz w:val="28"/>
          <w:szCs w:val="28"/>
        </w:rPr>
        <w:t>СНиП</w:t>
      </w:r>
      <w:proofErr w:type="spellEnd"/>
      <w:r w:rsidRPr="00D73249">
        <w:rPr>
          <w:sz w:val="28"/>
          <w:szCs w:val="28"/>
        </w:rPr>
        <w:t xml:space="preserve"> 2.05.02-85*», утв. Приказом </w:t>
      </w:r>
      <w:proofErr w:type="spellStart"/>
      <w:r w:rsidRPr="00D73249">
        <w:rPr>
          <w:sz w:val="28"/>
          <w:szCs w:val="28"/>
        </w:rPr>
        <w:t>Минрегиона</w:t>
      </w:r>
      <w:proofErr w:type="spellEnd"/>
      <w:r w:rsidRPr="00D73249">
        <w:rPr>
          <w:sz w:val="28"/>
          <w:szCs w:val="28"/>
        </w:rPr>
        <w:t xml:space="preserve"> России от 30.06.2012 № 266;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- «ГОСТ 33181-2014. Межгосударственный стандарт. Дороги автомобильные общего пользования. Требования к уровню зимнего содержания», введен в действие Приказом </w:t>
      </w:r>
      <w:proofErr w:type="spellStart"/>
      <w:r w:rsidRPr="00D73249">
        <w:rPr>
          <w:sz w:val="28"/>
          <w:szCs w:val="28"/>
        </w:rPr>
        <w:t>Росстандарта</w:t>
      </w:r>
      <w:proofErr w:type="spellEnd"/>
      <w:r w:rsidRPr="00D73249">
        <w:rPr>
          <w:sz w:val="28"/>
          <w:szCs w:val="28"/>
        </w:rPr>
        <w:t xml:space="preserve"> от 11.08.2015 № 1121-ст;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- «ГОСТ 33180-2014. Межгосударственный стандарт. Дороги автомобильные общего пользования. Требования к уровню летнего содержания», введен в действие Приказом </w:t>
      </w:r>
      <w:proofErr w:type="spellStart"/>
      <w:r w:rsidRPr="00D73249">
        <w:rPr>
          <w:sz w:val="28"/>
          <w:szCs w:val="28"/>
        </w:rPr>
        <w:t>Росстандарта</w:t>
      </w:r>
      <w:proofErr w:type="spellEnd"/>
      <w:r w:rsidRPr="00D73249">
        <w:rPr>
          <w:sz w:val="28"/>
          <w:szCs w:val="28"/>
        </w:rPr>
        <w:t xml:space="preserve"> от 11.08.2015 № 1120-ст;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lastRenderedPageBreak/>
        <w:t xml:space="preserve">- «ГОСТ 33062-2014. Межгосударственный стандарт. Дороги автомобильные общего пользования. Требования к размещению объектов дорожного и придорожного сервиса», введен в действие Приказом </w:t>
      </w:r>
      <w:proofErr w:type="spellStart"/>
      <w:r w:rsidRPr="00D73249">
        <w:rPr>
          <w:sz w:val="28"/>
          <w:szCs w:val="28"/>
        </w:rPr>
        <w:t>Росстандарта</w:t>
      </w:r>
      <w:proofErr w:type="spellEnd"/>
      <w:r w:rsidRPr="00D73249">
        <w:rPr>
          <w:sz w:val="28"/>
          <w:szCs w:val="28"/>
        </w:rPr>
        <w:t xml:space="preserve"> от 14.08.2015 № 1163-ст;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Организация муниципального контроля за обеспечением сохранности автомобильных дорог местного значения в границах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Планы проверо</w:t>
      </w:r>
      <w:r w:rsidR="00E112D3">
        <w:rPr>
          <w:sz w:val="28"/>
          <w:szCs w:val="28"/>
        </w:rPr>
        <w:t xml:space="preserve">к  утверждаются постановлением </w:t>
      </w:r>
      <w:r w:rsidRPr="00D73249">
        <w:rPr>
          <w:sz w:val="28"/>
          <w:szCs w:val="28"/>
        </w:rPr>
        <w:t xml:space="preserve">администрации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Планы проведения плановых проверок разрабатываются в соответствии с требованиями Постановления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D73249">
        <w:rPr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D73249">
        <w:rPr>
          <w:sz w:val="28"/>
          <w:szCs w:val="28"/>
        </w:rPr>
        <w:t xml:space="preserve"> и индивидуальных предпринимателей».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Основанием для включения плановой проверки в ежегодный план является истечение трех лет со дня: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1) государственной регистрации юридического лица, индивидуального предпринимателя;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2) окончания проведения последней плановой проверки юридического лица, индивидуального предпринимателя.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Основанием для включения плановой проверки в ежегодный план в отношении физических лиц является: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1) истечение трех лет со дня окончания проведения последней плановой проверки физического лица;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2) получение информации о несоблюдении физическими лицами обязательных требований, установленных федеральными законами, законами субъекта Российской Федерации, а также муниципальными правовыми актами в области использования автомобильных дорог и осуществления дорожной деятельности.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Плановые проверки проводятся не чаще чем один раз в три года, если иное не предусмотрено частями 9 и 9.3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Основаниями для проведения внеплановой проверки являются: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требований, установленных муниципальными правовыми актами;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2)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лицами, индивидуальными </w:t>
      </w:r>
      <w:r w:rsidRPr="00D73249">
        <w:rPr>
          <w:sz w:val="28"/>
          <w:szCs w:val="28"/>
        </w:rPr>
        <w:lastRenderedPageBreak/>
        <w:t>предпринимателями, рассмотрения или предварительной проверки поступивших в орган муниципального 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характера;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характера;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>3) на основании требования органа Прокуратуры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Также основанием для проведения внеплановой проверки физического лица является поступление в орган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законодательства со стороны вышеуказанного физического лица. 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Действия должностных лиц администрации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по пресечению нарушений обязательных требований и (или) устранению последствий таких нарушений</w:t>
      </w:r>
    </w:p>
    <w:p w:rsidR="00D73249" w:rsidRPr="00D73249" w:rsidRDefault="000A08F4" w:rsidP="00D7324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D73249" w:rsidRPr="00D73249">
        <w:rPr>
          <w:sz w:val="28"/>
          <w:szCs w:val="28"/>
        </w:rPr>
        <w:t xml:space="preserve"> году  плановые проверки за обеспечением сохранности автомобильных дорог местного значения в границах </w:t>
      </w:r>
      <w:proofErr w:type="spellStart"/>
      <w:r w:rsidR="00D73249" w:rsidRPr="00D73249">
        <w:rPr>
          <w:sz w:val="28"/>
          <w:szCs w:val="28"/>
        </w:rPr>
        <w:t>Рожкинского</w:t>
      </w:r>
      <w:proofErr w:type="spellEnd"/>
      <w:r w:rsidR="00D73249" w:rsidRPr="00D73249">
        <w:rPr>
          <w:sz w:val="28"/>
          <w:szCs w:val="28"/>
        </w:rPr>
        <w:t xml:space="preserve"> сельского поселения в соответствии со ст. 26.1. 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не проводились.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lastRenderedPageBreak/>
        <w:t xml:space="preserve">Внеплановые проверки за обеспечением сохранности автомобильных дорог местного значения в границах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не проводились.</w:t>
      </w:r>
    </w:p>
    <w:p w:rsidR="00D73249" w:rsidRPr="00D73249" w:rsidRDefault="00D73249" w:rsidP="00D73249">
      <w:pPr>
        <w:pStyle w:val="a3"/>
        <w:ind w:firstLine="708"/>
        <w:jc w:val="both"/>
        <w:rPr>
          <w:sz w:val="28"/>
          <w:szCs w:val="28"/>
        </w:rPr>
      </w:pPr>
      <w:r w:rsidRPr="00D73249">
        <w:rPr>
          <w:sz w:val="28"/>
          <w:szCs w:val="28"/>
        </w:rPr>
        <w:t xml:space="preserve">Работа по осуществлению муниципального  </w:t>
      </w:r>
      <w:proofErr w:type="gramStart"/>
      <w:r w:rsidRPr="00D73249">
        <w:rPr>
          <w:sz w:val="28"/>
          <w:szCs w:val="28"/>
        </w:rPr>
        <w:t>контроля за</w:t>
      </w:r>
      <w:proofErr w:type="gramEnd"/>
      <w:r w:rsidRPr="00D73249">
        <w:rPr>
          <w:sz w:val="28"/>
          <w:szCs w:val="28"/>
        </w:rPr>
        <w:t xml:space="preserve"> обеспечением сохранности автомобильных дорог местного значения  на территории </w:t>
      </w:r>
      <w:proofErr w:type="spellStart"/>
      <w:r w:rsidRPr="00D73249">
        <w:rPr>
          <w:sz w:val="28"/>
          <w:szCs w:val="28"/>
        </w:rPr>
        <w:t>Рожкинского</w:t>
      </w:r>
      <w:proofErr w:type="spellEnd"/>
      <w:r w:rsidRPr="00D73249">
        <w:rPr>
          <w:sz w:val="28"/>
          <w:szCs w:val="28"/>
        </w:rPr>
        <w:t xml:space="preserve"> сельского поселения  будет продолжена.</w:t>
      </w:r>
    </w:p>
    <w:p w:rsidR="00D73249" w:rsidRPr="00D73249" w:rsidRDefault="00D73249" w:rsidP="00D73249">
      <w:pPr>
        <w:pStyle w:val="a3"/>
        <w:jc w:val="both"/>
        <w:rPr>
          <w:sz w:val="28"/>
          <w:szCs w:val="28"/>
        </w:rPr>
      </w:pPr>
    </w:p>
    <w:p w:rsidR="00D73249" w:rsidRPr="00D73249" w:rsidRDefault="00D73249" w:rsidP="00D732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3BBF" w:rsidRDefault="00F13BBF" w:rsidP="00F13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3249" w:rsidRPr="00D73249" w:rsidRDefault="00D73249" w:rsidP="00F13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3249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F13BB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13BBF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8A6367" w:rsidRDefault="00D73249" w:rsidP="00F13BBF">
      <w:pPr>
        <w:spacing w:after="0"/>
      </w:pPr>
      <w:r w:rsidRPr="00D73249">
        <w:rPr>
          <w:rFonts w:ascii="Times New Roman" w:hAnsi="Times New Roman" w:cs="Times New Roman"/>
          <w:sz w:val="28"/>
          <w:szCs w:val="28"/>
        </w:rPr>
        <w:t>сельского поселени</w:t>
      </w:r>
      <w:r w:rsidR="00DB2867">
        <w:rPr>
          <w:rFonts w:ascii="Times New Roman" w:hAnsi="Times New Roman" w:cs="Times New Roman"/>
          <w:sz w:val="28"/>
          <w:szCs w:val="28"/>
        </w:rPr>
        <w:t xml:space="preserve">я    </w:t>
      </w:r>
      <w:proofErr w:type="spellStart"/>
      <w:r w:rsidR="00F13BBF"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 w:rsidR="00F13BBF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  </w:t>
      </w:r>
      <w:r w:rsidR="00DB2867" w:rsidRPr="00DB2867">
        <w:rPr>
          <w:rFonts w:ascii="Times New Roman" w:hAnsi="Times New Roman" w:cs="Times New Roman"/>
          <w:sz w:val="28"/>
          <w:szCs w:val="28"/>
        </w:rPr>
        <w:t>Владимир  Григорьевич</w:t>
      </w:r>
      <w:r w:rsidRPr="00DB28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sectPr w:rsidR="008A6367" w:rsidSect="00841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73249"/>
    <w:rsid w:val="000A08F4"/>
    <w:rsid w:val="000B6528"/>
    <w:rsid w:val="00841692"/>
    <w:rsid w:val="008A6367"/>
    <w:rsid w:val="00AF5B14"/>
    <w:rsid w:val="00D73249"/>
    <w:rsid w:val="00DB2867"/>
    <w:rsid w:val="00E112D3"/>
    <w:rsid w:val="00F1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24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2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9</cp:revision>
  <dcterms:created xsi:type="dcterms:W3CDTF">2021-02-04T11:28:00Z</dcterms:created>
  <dcterms:modified xsi:type="dcterms:W3CDTF">2021-12-29T08:31:00Z</dcterms:modified>
</cp:coreProperties>
</file>